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FFD6D1">
      <w:pPr>
        <w:spacing w:before="218" w:line="224" w:lineRule="auto"/>
        <w:ind w:left="0" w:leftChars="0" w:firstLine="492" w:firstLineChars="200"/>
        <w:rPr>
          <w:rFonts w:hint="eastAsia" w:ascii="宋体" w:hAnsi="宋体" w:eastAsia="宋体" w:cs="宋体"/>
          <w:b/>
          <w:bCs/>
          <w:spacing w:val="3"/>
          <w:sz w:val="24"/>
        </w:rPr>
      </w:pPr>
      <w:r>
        <w:rPr>
          <w:rFonts w:ascii="宋体" w:hAnsi="宋体" w:eastAsia="宋体" w:cs="宋体"/>
          <w:b/>
          <w:bCs/>
          <w:spacing w:val="3"/>
          <w:sz w:val="24"/>
        </w:rPr>
        <w:t>一、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膝关节</w:t>
      </w: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>肿胀程度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智能测量系统</w:t>
      </w:r>
      <w:r>
        <w:rPr>
          <w:rFonts w:ascii="宋体" w:hAnsi="宋体" w:eastAsia="宋体" w:cs="宋体"/>
          <w:b/>
          <w:bCs/>
          <w:spacing w:val="3"/>
          <w:sz w:val="24"/>
        </w:rPr>
        <w:t>清单</w:t>
      </w:r>
    </w:p>
    <w:p w14:paraId="52EBA813">
      <w:pPr>
        <w:spacing w:before="139"/>
      </w:pPr>
    </w:p>
    <w:tbl>
      <w:tblPr>
        <w:tblStyle w:val="6"/>
        <w:tblW w:w="912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42"/>
        <w:gridCol w:w="3358"/>
        <w:gridCol w:w="1379"/>
        <w:gridCol w:w="1244"/>
        <w:gridCol w:w="1999"/>
      </w:tblGrid>
      <w:tr w14:paraId="686684F5">
        <w:trPr>
          <w:trHeight w:val="892" w:hRule="atLeast"/>
        </w:trPr>
        <w:tc>
          <w:tcPr>
            <w:tcW w:w="1142" w:type="dxa"/>
            <w:tcBorders>
              <w:tl2br w:val="nil"/>
              <w:tr2bl w:val="nil"/>
            </w:tcBorders>
          </w:tcPr>
          <w:p w14:paraId="5082573D">
            <w:pPr>
              <w:spacing w:before="304"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spacing w:val="-7"/>
                <w:sz w:val="24"/>
              </w:rPr>
              <w:t>序号</w:t>
            </w:r>
          </w:p>
        </w:tc>
        <w:tc>
          <w:tcPr>
            <w:tcW w:w="3358" w:type="dxa"/>
            <w:tcBorders>
              <w:tl2br w:val="nil"/>
              <w:tr2bl w:val="nil"/>
            </w:tcBorders>
          </w:tcPr>
          <w:p w14:paraId="253CDD03">
            <w:pPr>
              <w:spacing w:before="304"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24"/>
              </w:rPr>
              <w:t>设备名称</w:t>
            </w:r>
          </w:p>
        </w:tc>
        <w:tc>
          <w:tcPr>
            <w:tcW w:w="1379" w:type="dxa"/>
            <w:tcBorders>
              <w:tl2br w:val="nil"/>
              <w:tr2bl w:val="nil"/>
            </w:tcBorders>
          </w:tcPr>
          <w:p w14:paraId="44E5AFF4">
            <w:pPr>
              <w:spacing w:before="304"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spacing w:val="-9"/>
                <w:sz w:val="24"/>
              </w:rPr>
              <w:t>数量</w:t>
            </w:r>
          </w:p>
        </w:tc>
        <w:tc>
          <w:tcPr>
            <w:tcW w:w="1244" w:type="dxa"/>
            <w:tcBorders>
              <w:tl2br w:val="nil"/>
              <w:tr2bl w:val="nil"/>
            </w:tcBorders>
          </w:tcPr>
          <w:p w14:paraId="2B89CDD3">
            <w:pPr>
              <w:spacing w:before="303"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spacing w:val="-9"/>
                <w:sz w:val="24"/>
              </w:rPr>
              <w:t>单位</w:t>
            </w:r>
          </w:p>
        </w:tc>
        <w:tc>
          <w:tcPr>
            <w:tcW w:w="1999" w:type="dxa"/>
            <w:tcBorders>
              <w:tl2br w:val="nil"/>
              <w:tr2bl w:val="nil"/>
            </w:tcBorders>
          </w:tcPr>
          <w:p w14:paraId="339AFC82">
            <w:pPr>
              <w:spacing w:before="303"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4"/>
              </w:rPr>
              <w:t>预算价（元）</w:t>
            </w:r>
          </w:p>
        </w:tc>
      </w:tr>
      <w:tr w14:paraId="2F03273A">
        <w:trPr>
          <w:trHeight w:val="627" w:hRule="atLeast"/>
        </w:trPr>
        <w:tc>
          <w:tcPr>
            <w:tcW w:w="1142" w:type="dxa"/>
            <w:tcBorders>
              <w:tl2br w:val="nil"/>
              <w:tr2bl w:val="nil"/>
            </w:tcBorders>
          </w:tcPr>
          <w:p w14:paraId="0A1161A6">
            <w:pPr>
              <w:spacing w:before="172" w:line="36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position w:val="2"/>
                <w:sz w:val="24"/>
              </w:rPr>
              <w:t>1</w:t>
            </w:r>
          </w:p>
        </w:tc>
        <w:tc>
          <w:tcPr>
            <w:tcW w:w="3358" w:type="dxa"/>
            <w:tcBorders>
              <w:tl2br w:val="nil"/>
              <w:tr2bl w:val="nil"/>
            </w:tcBorders>
          </w:tcPr>
          <w:p w14:paraId="7D5DCB8A">
            <w:pPr>
              <w:spacing w:before="172" w:line="360" w:lineRule="auto"/>
              <w:jc w:val="center"/>
              <w:rPr>
                <w:rFonts w:hint="default" w:ascii="仿宋" w:hAnsi="仿宋" w:eastAsia="仿宋" w:cs="仿宋"/>
                <w:position w:val="2"/>
                <w:sz w:val="24"/>
                <w:lang w:val="en-US"/>
              </w:rPr>
            </w:pPr>
            <w:r>
              <w:rPr>
                <w:rFonts w:hint="eastAsia" w:ascii="仿宋" w:hAnsi="仿宋" w:eastAsia="仿宋" w:cs="仿宋"/>
                <w:position w:val="2"/>
                <w:sz w:val="24"/>
                <w:lang w:val="en-US" w:eastAsia="zh-CN"/>
              </w:rPr>
              <w:t>膝关节肿胀程度智能测量系统</w:t>
            </w:r>
          </w:p>
        </w:tc>
        <w:tc>
          <w:tcPr>
            <w:tcW w:w="1379" w:type="dxa"/>
            <w:tcBorders>
              <w:tl2br w:val="nil"/>
              <w:tr2bl w:val="nil"/>
            </w:tcBorders>
          </w:tcPr>
          <w:p w14:paraId="477EA2D3">
            <w:pPr>
              <w:spacing w:before="172" w:line="360" w:lineRule="auto"/>
              <w:jc w:val="center"/>
              <w:rPr>
                <w:rFonts w:hint="eastAsia" w:ascii="仿宋" w:hAnsi="仿宋" w:eastAsia="仿宋" w:cs="仿宋"/>
                <w:position w:val="2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position w:val="2"/>
                <w:sz w:val="24"/>
                <w:lang w:val="en-US" w:eastAsia="zh-CN"/>
              </w:rPr>
              <w:t>1</w:t>
            </w:r>
          </w:p>
        </w:tc>
        <w:tc>
          <w:tcPr>
            <w:tcW w:w="1244" w:type="dxa"/>
            <w:tcBorders>
              <w:tl2br w:val="nil"/>
              <w:tr2bl w:val="nil"/>
            </w:tcBorders>
          </w:tcPr>
          <w:p w14:paraId="70C13BF7">
            <w:pPr>
              <w:spacing w:before="172" w:line="360" w:lineRule="auto"/>
              <w:jc w:val="center"/>
              <w:rPr>
                <w:rFonts w:hint="eastAsia" w:ascii="仿宋" w:hAnsi="仿宋" w:eastAsia="仿宋" w:cs="仿宋"/>
                <w:position w:val="2"/>
                <w:sz w:val="24"/>
              </w:rPr>
            </w:pPr>
            <w:r>
              <w:rPr>
                <w:rFonts w:hint="eastAsia" w:ascii="仿宋" w:hAnsi="仿宋" w:eastAsia="仿宋" w:cs="仿宋"/>
                <w:position w:val="2"/>
                <w:sz w:val="24"/>
              </w:rPr>
              <w:t>套</w:t>
            </w:r>
          </w:p>
        </w:tc>
        <w:tc>
          <w:tcPr>
            <w:tcW w:w="1999" w:type="dxa"/>
            <w:tcBorders>
              <w:tl2br w:val="nil"/>
              <w:tr2bl w:val="nil"/>
            </w:tcBorders>
          </w:tcPr>
          <w:p w14:paraId="33428F05">
            <w:pPr>
              <w:spacing w:before="172" w:line="360" w:lineRule="auto"/>
              <w:jc w:val="center"/>
              <w:rPr>
                <w:rFonts w:hint="eastAsia" w:ascii="仿宋" w:hAnsi="仿宋" w:eastAsia="仿宋" w:cs="仿宋"/>
                <w:position w:val="2"/>
                <w:sz w:val="24"/>
              </w:rPr>
            </w:pPr>
            <w:r>
              <w:rPr>
                <w:rFonts w:hint="eastAsia" w:ascii="仿宋" w:hAnsi="仿宋" w:eastAsia="仿宋" w:cs="仿宋"/>
                <w:position w:val="2"/>
                <w:sz w:val="24"/>
              </w:rPr>
              <w:t>100000</w:t>
            </w:r>
          </w:p>
        </w:tc>
      </w:tr>
    </w:tbl>
    <w:p w14:paraId="29CE079B">
      <w:pPr>
        <w:spacing w:line="287" w:lineRule="auto"/>
        <w:rPr>
          <w:rFonts w:ascii="Arial"/>
        </w:rPr>
      </w:pPr>
    </w:p>
    <w:p w14:paraId="1E8A34D7">
      <w:pPr>
        <w:spacing w:before="114" w:line="360" w:lineRule="auto"/>
        <w:ind w:left="492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pacing w:val="3"/>
          <w:sz w:val="24"/>
          <w:szCs w:val="24"/>
        </w:rPr>
        <w:t>二</w:t>
      </w:r>
      <w:r>
        <w:rPr>
          <w:rFonts w:hint="eastAsia" w:asciiTheme="minorEastAsia" w:hAnsiTheme="minorEastAsia" w:cstheme="minorEastAsia"/>
          <w:b/>
          <w:bCs/>
          <w:spacing w:val="3"/>
          <w:sz w:val="24"/>
          <w:szCs w:val="24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膝关节</w:t>
      </w: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>肿胀程度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智能测量系统</w:t>
      </w:r>
      <w:r>
        <w:rPr>
          <w:rFonts w:hint="eastAsia" w:asciiTheme="minorEastAsia" w:hAnsiTheme="minorEastAsia" w:eastAsiaTheme="minorEastAsia" w:cstheme="minorEastAsia"/>
          <w:b/>
          <w:bCs/>
          <w:spacing w:val="3"/>
          <w:sz w:val="24"/>
          <w:szCs w:val="24"/>
        </w:rPr>
        <w:t>要求</w:t>
      </w:r>
    </w:p>
    <w:p w14:paraId="4E6693A2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1.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乙方应结合实际应用需求，开展膝关节肿胀程度智能测量系统需求分析，完成总体方案设计，明确整机架构、功能模块、关键技术方案、主要性能指标及实施计划，并提交甲方确认。</w:t>
      </w:r>
    </w:p>
    <w:p w14:paraId="0BF97B39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2.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乙方应按照甲方确认的设计方案，完成系统软件开发及超声设备适配，实现膝关节结构智能识别、关节腔积液自动测量，以及滑膜等软组织增厚、增生情况的辅助分析，为膝关节肿胀程度提供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影像报告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。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sz w:val="24"/>
          <w:szCs w:val="24"/>
        </w:rPr>
        <w:t>系统应具备测量结果人工复核、历史数据查询、不同时间点结果对比及评估报告生成与导出功能，并满足运行稳定、操作便捷及数据安全</w:t>
      </w:r>
    </w:p>
    <w:p w14:paraId="232B0112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textAlignment w:val="auto"/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3.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乙方应于202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7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年1月30日前完成系统开发、样机调试及成果交付，并配合甲方开展验收工作。交付成果应符合双方确认的设计方案及技术指标要求。</w:t>
      </w:r>
    </w:p>
    <w:p w14:paraId="4B499D8B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80" w:firstLineChars="200"/>
        <w:textAlignment w:val="auto"/>
        <w:rPr>
          <w:sz w:val="34"/>
          <w:szCs w:val="3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仿宋">
    <w:altName w:val="仿宋-简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FFE37A5"/>
    <w:rsid w:val="773F7264"/>
    <w:rsid w:val="7AAC4CC5"/>
    <w:rsid w:val="DDBB240D"/>
    <w:rsid w:val="DFBE2704"/>
    <w:rsid w:val="EF36327A"/>
    <w:rsid w:val="F3D1F686"/>
    <w:rsid w:val="FDC2CE3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iPriority w:val="0"/>
    <w:rPr>
      <w:rFonts w:ascii="仿宋" w:hAnsi="仿宋" w:eastAsia="仿宋" w:cs="仿宋"/>
      <w:sz w:val="31"/>
      <w:szCs w:val="31"/>
      <w:lang w:eastAsia="en-US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customStyle="1" w:styleId="6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42</TotalTime>
  <ScaleCrop>false</ScaleCrop>
  <LinksUpToDate>false</LinksUpToDate>
  <CharactersWithSpaces>0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2026-06-26T10:53:00Z</dcterms:created>
  <dc:creator>iPhone</dc:creator>
  <cp:lastModifiedBy>zy真的很爱唠嗑</cp:lastModifiedBy>
  <dcterms:modified xsi:type="dcterms:W3CDTF">2026-10-08T15:09:17Z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295DE83BE15E76AC6EF8AC6A4784FD2C_43</vt:lpwstr>
  </property>
</Properties>
</file>